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D173" w14:textId="45F95C79" w:rsidR="001305F9" w:rsidRDefault="004D07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A34E2E4" wp14:editId="4F23661C">
            <wp:simplePos x="0" y="0"/>
            <wp:positionH relativeFrom="column">
              <wp:posOffset>3676650</wp:posOffset>
            </wp:positionH>
            <wp:positionV relativeFrom="paragraph">
              <wp:posOffset>-28575</wp:posOffset>
            </wp:positionV>
            <wp:extent cx="1743075" cy="1424305"/>
            <wp:effectExtent l="0" t="0" r="9525" b="444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A52F6E" w:rsidRPr="00A52F6E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="00A52F6E" w:rsidRPr="00A52F6E">
        <w:rPr>
          <w:lang w:val="ru-RU"/>
        </w:rPr>
        <w:br/>
      </w:r>
      <w:r w:rsidR="00A52F6E" w:rsidRPr="00A52F6E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  <w:r w:rsidR="00A52F6E" w:rsidRPr="00A52F6E">
        <w:rPr>
          <w:lang w:val="ru-RU"/>
        </w:rPr>
        <w:br/>
      </w:r>
      <w:r w:rsidR="00A52F6E" w:rsidRPr="00A52F6E">
        <w:rPr>
          <w:rFonts w:hAnsi="Times New Roman" w:cs="Times New Roman"/>
          <w:color w:val="000000"/>
          <w:sz w:val="24"/>
          <w:szCs w:val="24"/>
          <w:lang w:val="ru-RU"/>
        </w:rPr>
        <w:t>МБОУ «Лицей №22»</w:t>
      </w:r>
      <w:r w:rsidR="00A52F6E" w:rsidRPr="00A52F6E">
        <w:rPr>
          <w:lang w:val="ru-RU"/>
        </w:rPr>
        <w:br/>
      </w:r>
      <w:r w:rsidR="00A52F6E" w:rsidRPr="00A52F6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A52F6E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="00A52F6E" w:rsidRPr="00A52F6E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A52F6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A52F6E" w:rsidRPr="00A52F6E">
        <w:rPr>
          <w:rFonts w:hAnsi="Times New Roman" w:cs="Times New Roman"/>
          <w:color w:val="000000"/>
          <w:sz w:val="24"/>
          <w:szCs w:val="24"/>
          <w:lang w:val="ru-RU"/>
        </w:rPr>
        <w:t xml:space="preserve">.2024 № </w:t>
      </w:r>
      <w:r w:rsidR="00A52F6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6A727B">
        <w:rPr>
          <w:rFonts w:hAnsi="Times New Roman" w:cs="Times New Roman"/>
          <w:color w:val="000000"/>
          <w:sz w:val="24"/>
          <w:szCs w:val="24"/>
          <w:lang w:val="ru-RU"/>
        </w:rPr>
        <w:t>945-П</w:t>
      </w:r>
    </w:p>
    <w:p w14:paraId="220E8D3A" w14:textId="3F01DFF4" w:rsidR="00A52F6E" w:rsidRPr="00A52F6E" w:rsidRDefault="00A52F6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МБОУ «Лицей №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22»  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4D0784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С.З.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Анатова</w:t>
      </w:r>
      <w:proofErr w:type="spellEnd"/>
    </w:p>
    <w:p w14:paraId="1E190803" w14:textId="77777777" w:rsidR="001305F9" w:rsidRPr="00A52F6E" w:rsidRDefault="00A52F6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52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A52F6E">
        <w:rPr>
          <w:lang w:val="ru-RU"/>
        </w:rPr>
        <w:br/>
      </w:r>
      <w:r w:rsidRPr="00A52F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функционирования внутренней системы оценки</w:t>
      </w:r>
      <w:r w:rsidRPr="00A52F6E">
        <w:rPr>
          <w:sz w:val="28"/>
          <w:szCs w:val="28"/>
          <w:lang w:val="ru-RU"/>
        </w:rPr>
        <w:br/>
      </w:r>
      <w:r w:rsidRPr="00A52F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образования (ВСОКО) на</w:t>
      </w:r>
      <w:r w:rsidRPr="00A52F6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52F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2024/25 учебный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9"/>
        <w:gridCol w:w="2730"/>
        <w:gridCol w:w="2487"/>
        <w:gridCol w:w="1985"/>
      </w:tblGrid>
      <w:tr w:rsidR="001305F9" w14:paraId="5A963A9E" w14:textId="7777777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52FC2" w14:textId="77777777" w:rsidR="001305F9" w:rsidRDefault="00A52F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6090E" w14:textId="77777777" w:rsidR="001305F9" w:rsidRDefault="00A52F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64748" w14:textId="77777777" w:rsidR="001305F9" w:rsidRDefault="00A52F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99643" w14:textId="77777777" w:rsidR="001305F9" w:rsidRDefault="00A52F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305F9" w14:paraId="317B32B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394AB" w14:textId="77777777" w:rsidR="001305F9" w:rsidRDefault="00A52F6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1305F9" w14:paraId="553DC5C8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5AB70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EC56D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8A2FD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ООП уровней образования соответствуют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Программы готовы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1AD30" w14:textId="1A3BBA03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4FFA0FD0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95E1A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BDA1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учли требования федеральных рабочих программ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BA67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тех, которые представлены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программах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DD67B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0B3ACF89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D8451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9E48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актуализировали содержание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из-за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0E55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учебного предмета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соответствует федеральным рабочим 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внесенным приказом </w:t>
            </w:r>
            <w:proofErr w:type="spellStart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</w:t>
            </w:r>
            <w:proofErr w:type="spellEnd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BDDDA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6D36898A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87E5A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43CC2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«Труд (технология)» для уровня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B8DD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CF66E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6CAE2EF6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75A15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7C7A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2F3F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6EBBB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26A30F25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C7EE3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CBD7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программы курса внеурочной деятельности «</w:t>
            </w:r>
            <w:proofErr w:type="spellStart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DEAA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курса внеурочной деятельности соответствует концепции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 программы, который разработал Институт стратегии развития образования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EFF40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14:paraId="395B3279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8D090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6012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2024 года.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6EAAB" w14:textId="77777777" w:rsidR="001305F9" w:rsidRDefault="00A52F6E"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2024 года включили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федеральные, региональные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муниципальные мероприятия.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датами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5701F" w14:textId="77777777" w:rsidR="001305F9" w:rsidRDefault="00A52F6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1305F9" w14:paraId="21903EA6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C244B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9575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99062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включают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4D446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7855499F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02924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724D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календарные планы воспитательной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включения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C3E7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воспитательной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включили мероприятия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63613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14:paraId="1E6722E3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646FA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DEC84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75BF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10985" w14:textId="77777777" w:rsidR="001305F9" w:rsidRDefault="00A5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14:paraId="54152546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223C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lang w:val="ru-RU"/>
              </w:rPr>
              <w:br/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A52F6E">
              <w:rPr>
                <w:lang w:val="ru-RU"/>
              </w:rPr>
              <w:br/>
            </w:r>
            <w:r w:rsidRPr="00A52F6E">
              <w:rPr>
                <w:lang w:val="ru-RU"/>
              </w:rPr>
              <w:br/>
            </w:r>
            <w:r w:rsidRPr="00A52F6E">
              <w:rPr>
                <w:lang w:val="ru-RU"/>
              </w:rPr>
              <w:br/>
            </w:r>
            <w:r w:rsidRPr="00A52F6E">
              <w:rPr>
                <w:lang w:val="ru-RU"/>
              </w:rPr>
              <w:br/>
            </w:r>
            <w:r w:rsidRPr="00A52F6E">
              <w:rPr>
                <w:lang w:val="ru-RU"/>
              </w:rPr>
              <w:br/>
            </w:r>
            <w:r w:rsidRPr="00A52F6E">
              <w:rPr>
                <w:lang w:val="ru-RU"/>
              </w:rPr>
              <w:br/>
            </w:r>
            <w:r w:rsidRPr="00A52F6E">
              <w:rPr>
                <w:lang w:val="ru-RU"/>
              </w:rPr>
              <w:br/>
            </w:r>
            <w:r w:rsidRPr="00A52F6E">
              <w:rPr>
                <w:lang w:val="ru-RU"/>
              </w:rPr>
              <w:br/>
            </w:r>
            <w:r w:rsidRPr="00A52F6E">
              <w:rPr>
                <w:lang w:val="ru-RU"/>
              </w:rPr>
              <w:br/>
            </w:r>
            <w:r w:rsidRPr="00A52F6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33D71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90213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16D90" w14:textId="77777777" w:rsidR="001305F9" w:rsidRDefault="00A5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1A2B4880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3C0DA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A3D8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скорректированы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7C8E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программе,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проектной деятельности,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локальные акты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208E0" w14:textId="77777777" w:rsidR="001305F9" w:rsidRDefault="00A5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7DD9E32B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92926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C57B1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учебного года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D06AF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611E8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1305F9" w:rsidRPr="004D0784" w14:paraId="0ABFF9F4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CEC6C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6B231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EDC29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11359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305F9" w:rsidRPr="004D0784" w14:paraId="05C64387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4B719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0E910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Подготовить план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мониторинга прошлого учебного года. Внести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 обучающихся, запланировать психологическую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 диагностику состояния обучающихся,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для определения уровня здоровья обучающихся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9E062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1EAB7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1305F9" w:rsidRPr="004D0784" w14:paraId="333466FC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94BBD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B664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 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</w:t>
            </w:r>
            <w:proofErr w:type="spellEnd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EA839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изменений, внесенных приказом </w:t>
            </w:r>
            <w:proofErr w:type="spellStart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8800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заведующий библиотекой</w:t>
            </w:r>
          </w:p>
        </w:tc>
      </w:tr>
      <w:tr w:rsidR="001305F9" w:rsidRPr="004D0784" w14:paraId="6A2616BE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F8E3C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098F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обучающиеся обеспечены бесплатной учебной литературой, проверить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84D36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6ED9A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заведующий библиотекой</w:t>
            </w:r>
          </w:p>
        </w:tc>
      </w:tr>
      <w:tr w:rsidR="001305F9" w:rsidRPr="004D0784" w14:paraId="72426407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36325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F606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интернет-соединения,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220B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школьного интернет-соединения, ИКТ-ресурсов.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созданы условия для обеспечения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DE97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1305F9" w:rsidRPr="004D0784" w14:paraId="3F6566D6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44CA9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DF3C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E8B1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соответствующим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AAAC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305F9" w:rsidRPr="004D0784" w14:paraId="797A7D3F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6E67A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49BC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него включены мероприятия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поддержке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ФОП, внедрению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внеурочного курса «</w:t>
            </w:r>
            <w:proofErr w:type="spellStart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909B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методической работы школы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79FC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305F9" w:rsidRPr="004D0784" w14:paraId="251FB74C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3CACD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8107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D422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педагога-психолога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0D67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1305F9" w14:paraId="27A01BA5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796F4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6FF4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 2024/25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 проведения аттестации педагогических работников.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категорией, которые желают аттестоваться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B610A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аттестации учителей на 2024/25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6A337" w14:textId="77777777" w:rsidR="001305F9" w:rsidRDefault="00A52F6E"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02918432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1584A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4F66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нем прописаны цели, задачи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EDB3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работы социального педагога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C8D32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социальный педагог</w:t>
            </w:r>
          </w:p>
        </w:tc>
      </w:tr>
      <w:tr w:rsidR="001305F9" w:rsidRPr="004D0784" w14:paraId="110AB50E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91B27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3685B" w14:textId="77777777" w:rsidR="001305F9" w:rsidRPr="00A52F6E" w:rsidRDefault="00A52F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дорожную карту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внедрения 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  <w:p w14:paraId="78275CF2" w14:textId="77777777" w:rsidR="001305F9" w:rsidRPr="00A52F6E" w:rsidRDefault="00130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5B3B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 дорожная карта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C3A7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</w:t>
            </w:r>
          </w:p>
        </w:tc>
      </w:tr>
      <w:tr w:rsidR="001305F9" w14:paraId="7668EE33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08FCF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9DB1A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внедрения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76BA8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 учебных предметах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проведения 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9E593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00C0B03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70467" w14:textId="77777777" w:rsidR="001305F9" w:rsidRDefault="00A52F6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1305F9" w14:paraId="0EC44671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53526" w14:textId="77777777" w:rsidR="001305F9" w:rsidRDefault="00A5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4E6B8" w14:textId="77777777" w:rsidR="001305F9" w:rsidRDefault="00A5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входные, тематические, промежуточные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диагностические работы, анализ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слабоуспевающими обучающимися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40639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F8954" w14:textId="77777777" w:rsidR="001305F9" w:rsidRDefault="00A5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7A1DC4EA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F183F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1EF66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ГИА-2024, составить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тренировочного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сочинения, итогового собеседования, предполагаемых дат проведения ГИА-2025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9CC9C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B4B1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1305F9" w:rsidRPr="004D0784" w14:paraId="3A038673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85159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5A56A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</w:t>
            </w:r>
          </w:p>
          <w:p w14:paraId="08D7A46F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письменные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грамотности, предусмотренные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СОО.</w:t>
            </w:r>
          </w:p>
          <w:p w14:paraId="53CBF065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развития регулятивных,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познавательных или коммуникативных УУД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223C3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2DE37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305F9" w:rsidRPr="004D0784" w14:paraId="29C1C490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9B289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2F38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функциональной грамотности, диагностике сформированности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 обучающихся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67AD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40F7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305F9" w:rsidRPr="004D0784" w14:paraId="5ED08C6E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E7F9D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25F76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обучающихся, психологическому сопровождению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обучающихся группы риска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4F8E7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D70E2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1305F9" w:rsidRPr="004D0784" w14:paraId="23548E08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83B65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B4698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посещение уроков, чтобы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 предусмотрено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обязательное применение ФРП.</w:t>
            </w:r>
          </w:p>
          <w:p w14:paraId="1BCFF1D7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 Общероссийской оценки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уроки, как молодые педагоги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прибывшие специалисты организуют урочную деятельность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D8210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35D71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305F9" w:rsidRPr="004D0784" w14:paraId="1525FD9C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9A01F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0AF9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важном», чтобы проконтролировать качество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CDDBD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38A1A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1305F9" w:rsidRPr="004D0784" w14:paraId="591CC397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F0E61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78EB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программу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детьми,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B809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и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FEBF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1305F9" w:rsidRPr="004D0784" w14:paraId="760FF550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855AB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B447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 внеурочной деятельности.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F07D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C7EF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1305F9" w:rsidRPr="004D0784" w14:paraId="01947CDB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2FCC4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CB09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 дополнительного образования.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4FE52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D78E9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1305F9" w:rsidRPr="004D0784" w14:paraId="2EE74503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69AED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246E0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школьный сайт привели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приказа Рособрнадзора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14:paraId="4F95B6F9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размещением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учеников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93FC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 сайт школы соответствует требованиям приказа Рособрнадзора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FAC06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1305F9" w:rsidRPr="004D0784" w14:paraId="0820D82C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F4DF7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F00AD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для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 наставничества. Утвердить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подопечных, определить зоны ответственности при выполнении обязанностей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отчетности</w:t>
            </w: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9E81B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 приказом, сформированы базы 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A2602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председатель МСШ</w:t>
            </w:r>
          </w:p>
        </w:tc>
      </w:tr>
      <w:tr w:rsidR="001305F9" w14:paraId="502EA17C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1C15C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3DB2A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нового Порядка проведения аттестации педагогических работников</w:t>
            </w: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B8DB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кадров</w:t>
            </w: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936F8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647FD1E7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5E046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9A92F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ООО, также реализации ООП СОО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C3C0D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89F9B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УВР </w:t>
            </w:r>
          </w:p>
        </w:tc>
      </w:tr>
      <w:tr w:rsidR="001305F9" w14:paraId="3C24935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46788" w14:textId="77777777" w:rsidR="001305F9" w:rsidRDefault="00A52F6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1305F9" w14:paraId="2E8844E8" w14:textId="77777777">
        <w:trPr>
          <w:trHeight w:val="1455"/>
        </w:trPr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63126" w14:textId="77777777" w:rsidR="001305F9" w:rsidRDefault="00A5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85AE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3BFBB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F6025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795889FF" w14:textId="77777777">
        <w:trPr>
          <w:trHeight w:val="1455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84D7A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108F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1-й четверти, подвести промежуточные итоги мониторинга адаптации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144F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адаптации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0A1B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1305F9" w:rsidRPr="004D0784" w14:paraId="216B60B2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2F56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D03F9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E50F6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49740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305F9" w14:paraId="6E110970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95C77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D05DD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занятий планированию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6D7D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20906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24110251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3FADC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B966D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6988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67770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14:paraId="588C8232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2B637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3F3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5DAC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78D17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7345881C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BA603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C7F8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контроля реализации профориентационного минимума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45D7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283C2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135D5D6A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383D2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4EDA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контроля реализации профориентационного минимума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CE0E7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Педагогами проводятся занятия </w:t>
            </w:r>
            <w:proofErr w:type="spellStart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внеурочнои</w:t>
            </w:r>
            <w:proofErr w:type="spellEnd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деятельности еженедельно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четвергам согласно программе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материалам, публикуемым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 «</w:t>
            </w:r>
            <w:proofErr w:type="spellStart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платформы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CC639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14:paraId="5900E9D4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563C7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1B2F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AA5E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AC33D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14:paraId="4B3AB3C0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74ECC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6A75A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EE6D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гимне или гербе России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B647B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291B216D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EAA56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97A10" w14:textId="77777777" w:rsidR="001305F9" w:rsidRDefault="00A5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уроков учителей, которые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деятельности аттестуемых педагогов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C82F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Подготовлены представления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работодателя для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91EB1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2FDA442E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E241F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C84B7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C36F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4D348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1305F9" w14:paraId="757EDE97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65613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10E0A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4682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B934D" w14:textId="77777777" w:rsidR="001305F9" w:rsidRDefault="00A5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14:paraId="1D709E84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E3D2B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D6D4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проходили согласно плану работы социального педагога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5B0F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26605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:rsidRPr="004D0784" w14:paraId="754068B0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DF97C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8C11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58924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B23F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1305F9" w14:paraId="050AFE0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D2897" w14:textId="77777777" w:rsidR="001305F9" w:rsidRDefault="00A52F6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1305F9" w:rsidRPr="004D0784" w14:paraId="1CBFF799" w14:textId="77777777">
        <w:trPr>
          <w:trHeight w:val="835"/>
        </w:trPr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1005B" w14:textId="77777777" w:rsidR="001305F9" w:rsidRDefault="00A52F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76F69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9EC8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2F72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1305F9" w:rsidRPr="004D0784" w14:paraId="3AF6CD77" w14:textId="77777777">
        <w:trPr>
          <w:trHeight w:val="835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A620E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072C6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метапредметных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FFEE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промежуточные итоги мониторинга метапредметных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2D01D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305F9" w14:paraId="4B39B7E7" w14:textId="77777777">
        <w:trPr>
          <w:trHeight w:val="835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51B69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94210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  <w:p w14:paraId="6218657C" w14:textId="77777777" w:rsidR="001305F9" w:rsidRPr="00A52F6E" w:rsidRDefault="00130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A21AF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сентября—ноября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  <w:p w14:paraId="02EB1609" w14:textId="77777777" w:rsidR="001305F9" w:rsidRPr="00A52F6E" w:rsidRDefault="001305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91A7C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42EB12C9" w14:textId="77777777">
        <w:trPr>
          <w:trHeight w:val="835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0F3E3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8EC3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A958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84AD0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4E05708C" w14:textId="77777777">
        <w:trPr>
          <w:trHeight w:val="835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C815C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B862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771C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565D8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0E50D4EE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1305F9" w14:paraId="0C6AF6CE" w14:textId="77777777">
        <w:trPr>
          <w:trHeight w:val="835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B8CA4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F4AFD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0CBCBCD5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4E097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8D6F3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42EFE642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AFE1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2E6F0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14:paraId="62A267B7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1D23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4FB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1305F9" w:rsidRPr="004D0784" w14:paraId="62DD905F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14B38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F63A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одаренными обучающимися, реализацию программы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E11D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сентябрь—ноябрь, подготовка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F7D1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педагог-психолог, классные руководители,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</w:tr>
      <w:tr w:rsidR="001305F9" w14:paraId="13810DED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88A3D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C3E6C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«педагог-методист»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«педагог-наставник» по новому Порядку проведения аттестации педагогических работников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37D2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59C7C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37D23637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FFE82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3B10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качества преподавания учебных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AE6F5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B0C4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305F9" w:rsidRPr="004D0784" w14:paraId="22466509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6A79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7E38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0C189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D522D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305F9" w14:paraId="7625D619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ED833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8CC6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 применением ФРП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НОО: русский язык, литература, окружающий мир, труд (технология)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68E3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реализуют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 (ФРП)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BCB5F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383B2E64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36E13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2A572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здоровья обучающихся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1D862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71CDD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1305F9" w14:paraId="471DB4D0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F7F94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E350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4DC0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8EE5F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12566E5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E649B" w14:textId="77777777" w:rsidR="001305F9" w:rsidRDefault="00A52F6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1305F9" w14:paraId="34D1F96B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4E0BF" w14:textId="77777777" w:rsidR="001305F9" w:rsidRDefault="00A52F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EB5A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AF52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C7359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0B6C59D4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A60C6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F832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плана мониторинга адаптации обучающихся 1-х, 5-х, 10-х классов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6D59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DEA9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психолог, социальный педагог, классные руководители 1-х, 5-х, 10-х классов</w:t>
            </w:r>
          </w:p>
        </w:tc>
      </w:tr>
      <w:tr w:rsidR="001305F9" w14:paraId="6D9A4ABB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EC061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7231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987F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0DBBB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4A6A8484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1D1CE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ABF00" w14:textId="77777777" w:rsidR="001305F9" w:rsidRDefault="00A5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E43D0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C29C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1305F9" w:rsidRPr="004D0784" w14:paraId="289355E5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A86A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CB88A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07A5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 группы риска, неуспевающими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2779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305F9" w14:paraId="01A3BFC5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2EAD7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7F9E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учебного предмета «Труд (технология)»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9A99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труда (технологии)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BEDEE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3439AFFB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0A929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62D09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ОБЗР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A9EE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ОБЗР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DD88F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18ADB5C2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0F558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0FD8C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занятий планированию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BAFC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2A5C1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0FFD5665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28261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0B83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76B2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561FE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14:paraId="07790F8F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823C2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06C6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B2AE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9629E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05FDFEB7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6A85B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588D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курса внеурочной деятельности «</w:t>
            </w:r>
            <w:proofErr w:type="spellStart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0966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курса внеурочной деятельности «</w:t>
            </w:r>
            <w:proofErr w:type="spellStart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59FBD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14:paraId="176BBC84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158EA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D102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2824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C1E1B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:rsidRPr="004D0784" w14:paraId="25DE5A54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BCB1A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B724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C9CE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B6AD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1305F9" w14:paraId="665DA8FD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C0009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A49F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 промежуточный контроль качества реализации ФОП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4436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A8282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3FCE515F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8E41A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38C6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DB51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90840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:rsidRPr="004D0784" w14:paraId="3C4E67EF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4865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2E03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FAC29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CA47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1305F9" w14:paraId="623180FF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61B96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D0236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14:paraId="1E9ABEB7" w14:textId="77777777" w:rsidR="001305F9" w:rsidRDefault="00A5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337F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5DAA2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708BDA6A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E9220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8A72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плану работы педагога-психолога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12842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24271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14:paraId="643215C6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70DF8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FA782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проходили согласно плану работы социального педагога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9D37D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30ACB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:rsidRPr="004D0784" w14:paraId="17F25599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A2977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5A09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E52C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9EC7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1305F9" w14:paraId="63C695C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A8E6C" w14:textId="77777777" w:rsidR="001305F9" w:rsidRDefault="00A52F6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1305F9" w:rsidRPr="004D0784" w14:paraId="6E583C2B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CFD9C" w14:textId="77777777" w:rsidR="001305F9" w:rsidRDefault="00A52F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14:paraId="744A2F59" w14:textId="77777777" w:rsidR="001305F9" w:rsidRDefault="001305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755D4" w14:textId="77777777" w:rsidR="001305F9" w:rsidRPr="00A52F6E" w:rsidRDefault="00A52F6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декабре—январе;</w:t>
            </w:r>
          </w:p>
          <w:p w14:paraId="7D748073" w14:textId="77777777" w:rsidR="001305F9" w:rsidRPr="00A52F6E" w:rsidRDefault="00A52F6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готовят выпускников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0C531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планом.</w:t>
            </w:r>
          </w:p>
          <w:p w14:paraId="7649EE18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01452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1305F9" w14:paraId="40A52BBA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9282B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6DED9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формированию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013E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формированию функциональной грамотности первого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791E6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11250D8F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B4C20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41B07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34BDA63F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F9C6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FC2E9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6DB8BD7E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5E12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C0DA2" w14:textId="77777777" w:rsidR="001305F9" w:rsidRPr="00A52F6E" w:rsidRDefault="00A52F6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аттестации;</w:t>
            </w:r>
          </w:p>
          <w:p w14:paraId="2B43BF9E" w14:textId="77777777" w:rsidR="001305F9" w:rsidRPr="00A52F6E" w:rsidRDefault="00A52F6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качество преподавания которых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AD9FA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933E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1305F9" w:rsidRPr="004D0784" w14:paraId="67B29A07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A7ACA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58681" w14:textId="77777777" w:rsidR="001305F9" w:rsidRPr="00A52F6E" w:rsidRDefault="00A52F6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14:paraId="5B15C4A6" w14:textId="77777777" w:rsidR="001305F9" w:rsidRPr="00A52F6E" w:rsidRDefault="00A52F6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6009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внеурочной деятельностью, педагоги,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0F34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305F9" w:rsidRPr="004D0784" w14:paraId="42F693F6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BDC34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B92AE" w14:textId="77777777" w:rsidR="001305F9" w:rsidRPr="00A52F6E" w:rsidRDefault="00A52F6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услугами дополнительного образования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14:paraId="18C6E43F" w14:textId="77777777" w:rsidR="001305F9" w:rsidRPr="00A52F6E" w:rsidRDefault="00A52F6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EFFD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удовлетворено услугами дополнительного образования, педагоги дополнительного образования,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A4C8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305F9" w:rsidRPr="004D0784" w14:paraId="770ECC58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711B2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E9E86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451BF" w14:textId="77777777" w:rsidR="001305F9" w:rsidRDefault="00A52F6E"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антитеррористической защищенности объекта, санитарным 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антиковидные ограничения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0E8C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305F9" w:rsidRPr="004D0784" w14:paraId="79CE391A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232B3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FB1B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для проведения внеурочных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1147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специальных образовательных условий потребностям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AFD8F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советник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1305F9" w:rsidRPr="004D0784" w14:paraId="564934B8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198B2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BE76A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интернет-соединения,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9A5F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школьного интернет-соединения, ИКТ-ресурсов. Продолжается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2155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1305F9" w:rsidRPr="004D0784" w14:paraId="4B253617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864B0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B98B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E8A1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информация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обновляется регулярно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42D29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1305F9" w:rsidRPr="004D0784" w14:paraId="5F085441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8F309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0829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состояние системы обеспечения информационной безопасности обучающихся при организации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E273B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обеспечен безопасный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 для обучающихся.</w:t>
            </w:r>
          </w:p>
          <w:p w14:paraId="5583D681" w14:textId="77777777" w:rsidR="001305F9" w:rsidRDefault="00A5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контентной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8E50F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 безопасность</w:t>
            </w:r>
          </w:p>
        </w:tc>
      </w:tr>
      <w:tr w:rsidR="001305F9" w14:paraId="3BFA866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5195A" w14:textId="77777777" w:rsidR="001305F9" w:rsidRDefault="00A52F6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1305F9" w:rsidRPr="004D0784" w14:paraId="32AFF240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42A04" w14:textId="77777777" w:rsidR="001305F9" w:rsidRDefault="00A52F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C9F3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выполнение мероприятий плана-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графика мониторинга метапредметных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метапредметных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3D61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План-график мониторинга метапредметных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промежуточные итоги мониторинга метапредметных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83E0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305F9" w14:paraId="6BC6423B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D5014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5C60B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B3F02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января–февраля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CED3E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706C5D39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7C20D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C46D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7537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 проведена 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9EB81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371C8C62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137BD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4140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контроля реализации профориентационного минимума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0CCC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D84CD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5822387D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25242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A92D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FBB9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адаптации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C4AE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1305F9" w:rsidRPr="004D0784" w14:paraId="61937B25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DF292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F98BD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3725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71C3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1305F9" w:rsidRPr="004D0784" w14:paraId="1A11C28E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8279C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47E7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45932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EB56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305F9" w:rsidRPr="004D0784" w14:paraId="542BCEA4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1736A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57B5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92CD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A207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305F9" w14:paraId="083CDAEA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354F4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ED348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14:paraId="75FC454C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аттестации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B742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3428C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3C7B0D35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705C5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52A5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2021–2025 годы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601E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 проходят в соответствии с дорожной картой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4D56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305F9" w:rsidRPr="004D0784" w14:paraId="62794034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686B7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AF9D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здоровья обучающихся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075E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7872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1305F9" w14:paraId="5EC00908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104F2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7B3F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10FB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38271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6B6310E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76BE6" w14:textId="77777777" w:rsidR="001305F9" w:rsidRDefault="00A52F6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1305F9" w14:paraId="6832CA35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D1AAE" w14:textId="77777777" w:rsidR="001305F9" w:rsidRDefault="00A52F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5634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подвести промежуточные итоги мониторинга 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D402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предметных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отражены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2F0F5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3B429C0F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43FF9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722CE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феврале—марте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EE951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февраля—марта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98FE9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68F33B1E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9D10E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5C54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практических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D06C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 проведены 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B15E2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0ACFAA2E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FDAB1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5AE9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88F9A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A0D98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14:paraId="51C8436E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1305F9" w14:paraId="33729CC0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06AAB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918A7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60C3CC81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образовательная деятельность которых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96B3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удовлетворяет родителей, ознакомлены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334EF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07E276CC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493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8B5AB" w14:textId="77777777" w:rsidR="001305F9" w:rsidRPr="00A52F6E" w:rsidRDefault="00A52F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14:paraId="3F4E24EE" w14:textId="77777777" w:rsidR="001305F9" w:rsidRDefault="00A5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BA71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4DA2A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305F9" w14:paraId="1C152F50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41534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E1BF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занятий планированию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4D0A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4F699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02D3D389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4E0D5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2443D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0B18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83C72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14:paraId="12D7BC54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6EB64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10CC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4410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E9004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3D5A8724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091F1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BC9E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E813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FAE9E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14:paraId="31FF2F34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F3C3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5912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F2F9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2395A" w14:textId="77777777" w:rsidR="001305F9" w:rsidRDefault="00A5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14:paraId="37D57DAC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29AF6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F844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проходили согласно плану работы социального педагога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207B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D9C63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:rsidRPr="004D0784" w14:paraId="4C8033CC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30521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88E1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EFC2A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CB6DD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1305F9" w:rsidRPr="004D0784" w14:paraId="4B4D1ABB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FE828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A389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9249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C74E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1305F9" w14:paraId="7BDBCA7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751D8" w14:textId="77777777" w:rsidR="001305F9" w:rsidRDefault="00A52F6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1305F9" w:rsidRPr="004D0784" w14:paraId="0C864525" w14:textId="77777777">
        <w:trPr>
          <w:trHeight w:val="835"/>
        </w:trPr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3593A" w14:textId="77777777" w:rsidR="001305F9" w:rsidRDefault="00A52F6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2D4D2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феврале—апреле, определить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B527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9-х и 11-х классов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7280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1305F9" w:rsidRPr="004D0784" w14:paraId="6BC253E1" w14:textId="77777777">
        <w:trPr>
          <w:trHeight w:val="835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75850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3AD9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марте—апреле, подвести итоги мониторинга метапредметных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61F2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марте—апреле, итоги мониторинга метапредметных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579E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305F9" w:rsidRPr="004D0784" w14:paraId="380EF813" w14:textId="77777777">
        <w:trPr>
          <w:trHeight w:val="835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8CB16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3D7A4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4A7D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6AC5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1305F9" w:rsidRPr="004D0784" w14:paraId="1D1DF503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FC2A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B3AA9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14:paraId="6A3655DC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8CB6A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результатом анализа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069F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1305F9" w:rsidRPr="004D0784" w14:paraId="7CF64040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D241F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F7D4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составлении проекта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6A3B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внеурочной деятельностью, составлен проект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запросов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4E01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305F9" w:rsidRPr="004D0784" w14:paraId="0F2FE6A5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BCC4B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9023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778F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услугами дополнительного образования, результаты анализа учтены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9369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305F9" w:rsidRPr="004D0784" w14:paraId="4F2AF44A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00CBA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50BA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2021–2025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подвести итоги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D7FA1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Подведены итоги деятельности рабочей группы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61B8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</w:t>
            </w:r>
          </w:p>
        </w:tc>
      </w:tr>
      <w:tr w:rsidR="001305F9" w14:paraId="6E99E95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AAA74" w14:textId="77777777" w:rsidR="001305F9" w:rsidRDefault="00A52F6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МАЙ</w:t>
            </w:r>
          </w:p>
        </w:tc>
      </w:tr>
      <w:tr w:rsidR="001305F9" w14:paraId="717CDB4E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ADB6C" w14:textId="77777777" w:rsidR="001305F9" w:rsidRDefault="00A52F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0861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зафиксировать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5019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BB508" w14:textId="77777777" w:rsidR="001305F9" w:rsidRDefault="00A52F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1F6A512D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632A6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1F92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зафиксировать результаты мониторинга адаптации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F0CE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адаптации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ED050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1305F9" w14:paraId="2A9ED1CF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8E318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CEEF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7DB4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5496F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3DE3E3BB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3CBAA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90DF4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удовлетворенных качеством образовательных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обучающихся.</w:t>
            </w:r>
          </w:p>
          <w:p w14:paraId="2D691146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876C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1B404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436B9836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4547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89F9C" w14:textId="77777777" w:rsidR="001305F9" w:rsidRPr="00A52F6E" w:rsidRDefault="00A52F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14:paraId="262009BA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1E72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EBBE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305F9" w:rsidRPr="004D0784" w14:paraId="68C10CDB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B1CCC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C750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2933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проходила согласно графику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6809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1305F9" w14:paraId="37CEEE68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71722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F4A9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занятий планированию,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C86F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отражено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3DB3F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3B0D17BF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CE2A0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EDB9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BAE1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26799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14:paraId="3EF5CF77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4D8F3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39E9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внеурочных мероприятий планам внеурочной деятельности,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80F86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87BE6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14:paraId="0C31D49B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4E8CF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45292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0912A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DE833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:rsidRPr="004D0784" w14:paraId="112DB425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5FD3F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149E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D1209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9CB6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305F9" w:rsidRPr="004D0784" w14:paraId="79549D7A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4B4FA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FA3E0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EA609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48310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1305F9" w:rsidRPr="004D0784" w14:paraId="76C61651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A590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5DD6B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C5272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3D3E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305F9" w14:paraId="2CB409E5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31EDC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39419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54313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статистической справке и аналитическом отчете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AE806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14:paraId="404D964B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C5642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5E11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4-й четверти,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проходили согласно плану работы социального педагога,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820C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4-й четверти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 отчете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DE602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1305F9" w:rsidRPr="004D0784" w14:paraId="2E596EEF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BA498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643E5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7789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A0ED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1305F9" w:rsidRPr="004D0784" w14:paraId="4A0733C0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18C35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CAEBD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8483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6A79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председатель МСШ</w:t>
            </w:r>
          </w:p>
        </w:tc>
      </w:tr>
      <w:tr w:rsidR="001305F9" w:rsidRPr="004D0784" w14:paraId="01B7AA0D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930EF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6EEA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подвести итоги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F695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9308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председатель МСШ</w:t>
            </w:r>
          </w:p>
        </w:tc>
      </w:tr>
      <w:tr w:rsidR="001305F9" w14:paraId="6314C5F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363B3" w14:textId="77777777" w:rsidR="001305F9" w:rsidRDefault="00A52F6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1305F9" w:rsidRPr="004D0784" w14:paraId="25F9997B" w14:textId="77777777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B498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1A898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приведенных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DD184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выполнен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BB05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305F9" w14:paraId="61402F44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1D846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2F867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074B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СОО выполнен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B5107" w14:textId="77777777" w:rsidR="001305F9" w:rsidRDefault="00A52F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305F9" w:rsidRPr="004D0784" w14:paraId="4F7D8FB8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2269B" w14:textId="77777777" w:rsidR="001305F9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FFF85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Выявить позитивные изменения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A6ADC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22FB9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305F9" w:rsidRPr="004D0784" w14:paraId="5BBD9BFE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F5293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F84E1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определить направления, которые необходимо скорректировать,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97D6A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которые необходимо скорректировать, определены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CFE89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</w:t>
            </w:r>
          </w:p>
        </w:tc>
      </w:tr>
      <w:tr w:rsidR="001305F9" w:rsidRPr="004D0784" w14:paraId="45242DEE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65164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D354E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2D238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782DD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МСШ, руководители ШМО</w:t>
            </w:r>
          </w:p>
        </w:tc>
      </w:tr>
      <w:tr w:rsidR="001305F9" w:rsidRPr="004D0784" w14:paraId="500F39DE" w14:textId="77777777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2CE8B" w14:textId="77777777" w:rsidR="001305F9" w:rsidRPr="00A52F6E" w:rsidRDefault="001305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A5E1F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проект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год,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 выявленных недочетов системы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9AAE0" w14:textId="77777777" w:rsidR="001305F9" w:rsidRPr="00A52F6E" w:rsidRDefault="00A52F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CFE2A" w14:textId="77777777" w:rsidR="001305F9" w:rsidRPr="00A52F6E" w:rsidRDefault="00A52F6E">
            <w:pPr>
              <w:rPr>
                <w:lang w:val="ru-RU"/>
              </w:rPr>
            </w:pP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F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</w:t>
            </w:r>
          </w:p>
        </w:tc>
      </w:tr>
    </w:tbl>
    <w:p w14:paraId="732BE4B8" w14:textId="77777777" w:rsidR="00371729" w:rsidRPr="00A52F6E" w:rsidRDefault="00371729">
      <w:pPr>
        <w:rPr>
          <w:lang w:val="ru-RU"/>
        </w:rPr>
      </w:pPr>
    </w:p>
    <w:sectPr w:rsidR="00371729" w:rsidRPr="00A52F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16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56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F5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A94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305F9"/>
    <w:rsid w:val="002D33B1"/>
    <w:rsid w:val="002D3591"/>
    <w:rsid w:val="003514A0"/>
    <w:rsid w:val="00371729"/>
    <w:rsid w:val="004D0784"/>
    <w:rsid w:val="004F7E17"/>
    <w:rsid w:val="005A05CE"/>
    <w:rsid w:val="00653AF6"/>
    <w:rsid w:val="006A727B"/>
    <w:rsid w:val="00A52F6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05DE"/>
  <w15:docId w15:val="{A4791766-6FB1-413F-892F-B25F6854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8511</Words>
  <Characters>48516</Characters>
  <Application>Microsoft Office Word</Application>
  <DocSecurity>0</DocSecurity>
  <Lines>404</Lines>
  <Paragraphs>113</Paragraphs>
  <ScaleCrop>false</ScaleCrop>
  <Company/>
  <LinksUpToDate>false</LinksUpToDate>
  <CharactersWithSpaces>56914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dc:description>Подготовлено экспертами Актион-МЦФЭР</dc:description>
  <cp:lastModifiedBy>1701</cp:lastModifiedBy>
  <cp:revision>4</cp:revision>
  <dcterms:created xsi:type="dcterms:W3CDTF">2024-09-18T18:02:00Z</dcterms:created>
  <dcterms:modified xsi:type="dcterms:W3CDTF">2024-10-17T09:04:00Z</dcterms:modified>
</cp:coreProperties>
</file>